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jc w:val="center"/>
        <w:tblLayout w:type="fixed"/>
        <w:tblCellMar>
          <w:left w:w="70" w:type="dxa"/>
          <w:right w:w="70" w:type="dxa"/>
        </w:tblCellMar>
        <w:tblLook w:val="0000"/>
      </w:tblPr>
      <w:tblGrid>
        <w:gridCol w:w="9639"/>
      </w:tblGrid>
      <w:tr w:rsidR="00CA20B6" w:rsidRPr="00C7558C">
        <w:trPr>
          <w:trHeight w:val="841"/>
          <w:jc w:val="center"/>
        </w:trPr>
        <w:tc>
          <w:tcPr>
            <w:tcW w:w="963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A20B6" w:rsidRPr="00C7558C" w:rsidRDefault="00377E1E" w:rsidP="004173D9">
            <w:pPr>
              <w:pStyle w:val="Heading1"/>
              <w:keepNext w:val="0"/>
              <w:widowControl w:val="0"/>
              <w:spacing w:after="0" w:line="300" w:lineRule="exact"/>
              <w:ind w:left="0"/>
              <w:jc w:val="center"/>
              <w:rPr>
                <w:sz w:val="22"/>
                <w:szCs w:val="22"/>
              </w:rPr>
            </w:pPr>
            <w:r w:rsidRPr="00C7558C">
              <w:rPr>
                <w:sz w:val="22"/>
                <w:szCs w:val="22"/>
              </w:rPr>
              <w:t>Cittadino</w:t>
            </w:r>
            <w:r w:rsidR="00820552" w:rsidRPr="00C7558C">
              <w:rPr>
                <w:sz w:val="22"/>
                <w:szCs w:val="22"/>
              </w:rPr>
              <w:t>/Cittadina</w:t>
            </w:r>
            <w:r w:rsidRPr="00C7558C">
              <w:rPr>
                <w:sz w:val="22"/>
                <w:szCs w:val="22"/>
              </w:rPr>
              <w:t xml:space="preserve"> dell’Unione Europea</w:t>
            </w:r>
          </w:p>
          <w:p w:rsidR="00CA20B6" w:rsidRPr="00C7558C" w:rsidRDefault="00377E1E" w:rsidP="004173D9">
            <w:pPr>
              <w:pStyle w:val="Corpodeltesto"/>
              <w:widowControl w:val="0"/>
              <w:spacing w:line="300" w:lineRule="exact"/>
              <w:rPr>
                <w:rFonts w:ascii="Arial" w:hAnsi="Arial" w:cs="Arial"/>
                <w:sz w:val="22"/>
                <w:szCs w:val="22"/>
              </w:rPr>
            </w:pPr>
            <w:r w:rsidRPr="00C7558C">
              <w:rPr>
                <w:rFonts w:ascii="Arial" w:hAnsi="Arial" w:cs="Arial"/>
                <w:sz w:val="22"/>
                <w:szCs w:val="22"/>
              </w:rPr>
              <w:t>dichiarazione sostitutiva ai sensi dell’art. 46</w:t>
            </w:r>
            <w:r w:rsidR="000A08AF" w:rsidRPr="00C7558C">
              <w:rPr>
                <w:rFonts w:ascii="Arial" w:hAnsi="Arial" w:cs="Arial"/>
                <w:sz w:val="22"/>
                <w:szCs w:val="22"/>
              </w:rPr>
              <w:t xml:space="preserve"> </w:t>
            </w:r>
            <w:r w:rsidRPr="00C7558C">
              <w:rPr>
                <w:rFonts w:ascii="Arial" w:hAnsi="Arial" w:cs="Arial"/>
                <w:sz w:val="22"/>
                <w:szCs w:val="22"/>
              </w:rPr>
              <w:t>del D.P.R. n. 445/2000 e s.m.</w:t>
            </w:r>
          </w:p>
          <w:p w:rsidR="00CA20B6" w:rsidRPr="00C7558C" w:rsidRDefault="00377E1E" w:rsidP="004173D9">
            <w:pPr>
              <w:pStyle w:val="Corpodeltesto"/>
              <w:widowControl w:val="0"/>
              <w:spacing w:line="300" w:lineRule="exact"/>
              <w:rPr>
                <w:rFonts w:ascii="Arial" w:hAnsi="Arial" w:cs="Arial"/>
                <w:sz w:val="22"/>
                <w:szCs w:val="22"/>
              </w:rPr>
            </w:pPr>
            <w:r w:rsidRPr="00C7558C">
              <w:rPr>
                <w:rFonts w:ascii="Arial" w:hAnsi="Arial" w:cs="Arial"/>
                <w:sz w:val="22"/>
                <w:szCs w:val="22"/>
              </w:rPr>
              <w:t>di non decadenza dal diritto di eleggibilità nello Stato di origine</w:t>
            </w:r>
          </w:p>
          <w:p w:rsidR="00CA20B6" w:rsidRPr="00C7558C" w:rsidRDefault="00377E1E" w:rsidP="003B3899">
            <w:pPr>
              <w:widowControl w:val="0"/>
              <w:spacing w:before="120" w:after="60"/>
              <w:jc w:val="center"/>
              <w:rPr>
                <w:rFonts w:ascii="Arial" w:hAnsi="Arial" w:cs="Arial"/>
                <w:i/>
                <w:sz w:val="14"/>
                <w:szCs w:val="14"/>
              </w:rPr>
            </w:pPr>
            <w:r w:rsidRPr="00C7558C">
              <w:rPr>
                <w:rFonts w:ascii="Arial" w:hAnsi="Arial" w:cs="Arial"/>
                <w:i/>
                <w:iCs/>
                <w:sz w:val="14"/>
                <w:szCs w:val="14"/>
              </w:rPr>
              <w:t xml:space="preserve">(art. 5, c. 1, lett. b) del </w:t>
            </w:r>
            <w:proofErr w:type="spellStart"/>
            <w:r w:rsidRPr="00C7558C">
              <w:rPr>
                <w:rFonts w:ascii="Arial" w:hAnsi="Arial" w:cs="Arial"/>
                <w:i/>
                <w:iCs/>
                <w:sz w:val="14"/>
                <w:szCs w:val="14"/>
              </w:rPr>
              <w:t>D.Lgs.</w:t>
            </w:r>
            <w:proofErr w:type="spellEnd"/>
            <w:r w:rsidRPr="00C7558C">
              <w:rPr>
                <w:rFonts w:ascii="Arial" w:hAnsi="Arial" w:cs="Arial"/>
                <w:i/>
                <w:iCs/>
                <w:sz w:val="14"/>
                <w:szCs w:val="14"/>
              </w:rPr>
              <w:t xml:space="preserve"> 12 aprile 1996, n. 197;Consiglio di Stato, Sez. II</w:t>
            </w:r>
            <w:r w:rsidR="00742954" w:rsidRPr="00C7558C">
              <w:rPr>
                <w:rFonts w:ascii="Arial" w:hAnsi="Arial" w:cs="Arial"/>
                <w:i/>
                <w:iCs/>
                <w:sz w:val="14"/>
                <w:szCs w:val="14"/>
              </w:rPr>
              <w:t>,</w:t>
            </w:r>
            <w:r w:rsidRPr="00C7558C">
              <w:rPr>
                <w:rFonts w:ascii="Arial" w:hAnsi="Arial" w:cs="Arial"/>
                <w:i/>
                <w:iCs/>
                <w:sz w:val="14"/>
                <w:szCs w:val="14"/>
              </w:rPr>
              <w:t xml:space="preserve"> sentenze n. 6311/2021 e n. 6357/2021; Istruzioni ministeriali)</w:t>
            </w:r>
          </w:p>
        </w:tc>
      </w:tr>
    </w:tbl>
    <w:p w:rsidR="00CA20B6" w:rsidRPr="00C7558C" w:rsidRDefault="00377E1E" w:rsidP="0068205A">
      <w:pPr>
        <w:pStyle w:val="western"/>
        <w:tabs>
          <w:tab w:val="left" w:leader="underscore" w:pos="9638"/>
        </w:tabs>
        <w:spacing w:before="480" w:beforeAutospacing="0" w:afterAutospacing="0" w:line="480" w:lineRule="auto"/>
        <w:rPr>
          <w:rFonts w:ascii="Arial" w:hAnsi="Arial" w:cs="Arial"/>
          <w:b w:val="0"/>
          <w:bCs w:val="0"/>
          <w:sz w:val="20"/>
          <w:szCs w:val="20"/>
        </w:rPr>
      </w:pPr>
      <w:r w:rsidRPr="00C7558C">
        <w:rPr>
          <w:rFonts w:ascii="Arial" w:hAnsi="Arial" w:cs="Arial"/>
          <w:b w:val="0"/>
          <w:bCs w:val="0"/>
          <w:sz w:val="20"/>
          <w:szCs w:val="20"/>
        </w:rPr>
        <w:t xml:space="preserve">___l___ </w:t>
      </w:r>
      <w:proofErr w:type="spellStart"/>
      <w:r w:rsidRPr="00C7558C">
        <w:rPr>
          <w:rFonts w:ascii="Arial" w:hAnsi="Arial" w:cs="Arial"/>
          <w:b w:val="0"/>
          <w:bCs w:val="0"/>
          <w:sz w:val="20"/>
          <w:szCs w:val="20"/>
        </w:rPr>
        <w:t>sottoscritt</w:t>
      </w:r>
      <w:proofErr w:type="spellEnd"/>
      <w:r w:rsidRPr="00C7558C">
        <w:rPr>
          <w:rFonts w:ascii="Arial" w:hAnsi="Arial" w:cs="Arial"/>
          <w:b w:val="0"/>
          <w:bCs w:val="0"/>
          <w:sz w:val="20"/>
          <w:szCs w:val="20"/>
        </w:rPr>
        <w:t xml:space="preserve"> </w:t>
      </w:r>
      <w:r w:rsidRPr="00C7558C">
        <w:rPr>
          <w:rFonts w:ascii="Arial" w:hAnsi="Arial" w:cs="Arial"/>
          <w:b w:val="0"/>
          <w:bCs w:val="0"/>
          <w:sz w:val="20"/>
          <w:szCs w:val="20"/>
        </w:rPr>
        <w:tab/>
      </w:r>
    </w:p>
    <w:p w:rsidR="00CA20B6" w:rsidRPr="00C7558C" w:rsidRDefault="00377E1E" w:rsidP="00C7558C">
      <w:pPr>
        <w:pStyle w:val="western"/>
        <w:tabs>
          <w:tab w:val="left" w:leader="underscore" w:pos="6804"/>
          <w:tab w:val="left" w:leader="underscore" w:pos="9639"/>
        </w:tabs>
        <w:spacing w:beforeAutospacing="0" w:afterAutospacing="0" w:line="480" w:lineRule="auto"/>
        <w:rPr>
          <w:rFonts w:ascii="Arial" w:hAnsi="Arial" w:cs="Arial"/>
          <w:b w:val="0"/>
          <w:bCs w:val="0"/>
          <w:sz w:val="20"/>
          <w:szCs w:val="20"/>
        </w:rPr>
      </w:pPr>
      <w:proofErr w:type="spellStart"/>
      <w:r w:rsidRPr="00C7558C">
        <w:rPr>
          <w:rFonts w:ascii="Arial" w:hAnsi="Arial" w:cs="Arial"/>
          <w:b w:val="0"/>
          <w:bCs w:val="0"/>
          <w:sz w:val="20"/>
          <w:szCs w:val="20"/>
        </w:rPr>
        <w:t>nat</w:t>
      </w:r>
      <w:proofErr w:type="spellEnd"/>
      <w:r w:rsidRPr="00C7558C">
        <w:rPr>
          <w:rFonts w:ascii="Arial" w:hAnsi="Arial" w:cs="Arial"/>
          <w:b w:val="0"/>
          <w:bCs w:val="0"/>
          <w:sz w:val="20"/>
          <w:szCs w:val="20"/>
        </w:rPr>
        <w:t xml:space="preserve"> ___ a </w:t>
      </w:r>
      <w:r w:rsidRPr="00C7558C">
        <w:rPr>
          <w:rFonts w:ascii="Arial" w:hAnsi="Arial" w:cs="Arial"/>
          <w:b w:val="0"/>
          <w:bCs w:val="0"/>
          <w:sz w:val="20"/>
          <w:szCs w:val="20"/>
        </w:rPr>
        <w:tab/>
        <w:t xml:space="preserve"> il</w:t>
      </w:r>
      <w:r w:rsidRPr="00C7558C">
        <w:rPr>
          <w:rFonts w:ascii="Arial" w:hAnsi="Arial" w:cs="Arial"/>
          <w:b w:val="0"/>
          <w:bCs w:val="0"/>
          <w:sz w:val="20"/>
          <w:szCs w:val="20"/>
        </w:rPr>
        <w:tab/>
      </w:r>
    </w:p>
    <w:p w:rsidR="00CA20B6" w:rsidRPr="00C7558C" w:rsidRDefault="00377E1E" w:rsidP="0068205A">
      <w:pPr>
        <w:pStyle w:val="western"/>
        <w:tabs>
          <w:tab w:val="left" w:leader="underscore" w:pos="7655"/>
        </w:tabs>
        <w:spacing w:beforeAutospacing="0" w:afterAutospacing="0" w:line="480" w:lineRule="auto"/>
        <w:rPr>
          <w:rFonts w:ascii="Arial" w:hAnsi="Arial" w:cs="Arial"/>
          <w:b w:val="0"/>
          <w:bCs w:val="0"/>
          <w:sz w:val="20"/>
          <w:szCs w:val="20"/>
        </w:rPr>
      </w:pPr>
      <w:r w:rsidRPr="00C7558C">
        <w:rPr>
          <w:rFonts w:ascii="Arial" w:hAnsi="Arial" w:cs="Arial"/>
          <w:b w:val="0"/>
          <w:bCs w:val="0"/>
          <w:sz w:val="20"/>
          <w:szCs w:val="20"/>
        </w:rPr>
        <w:t xml:space="preserve">residente nel Comune di </w:t>
      </w:r>
      <w:r w:rsidRPr="00C7558C">
        <w:rPr>
          <w:rFonts w:ascii="Arial" w:hAnsi="Arial" w:cs="Arial"/>
          <w:b w:val="0"/>
          <w:bCs w:val="0"/>
          <w:sz w:val="20"/>
          <w:szCs w:val="20"/>
        </w:rPr>
        <w:tab/>
        <w:t xml:space="preserve">, nella sua condizione di cittadino </w:t>
      </w:r>
      <w:r w:rsidRPr="00C7558C">
        <w:rPr>
          <w:rFonts w:ascii="Arial" w:hAnsi="Arial" w:cs="Arial"/>
          <w:b w:val="0"/>
          <w:bCs w:val="0"/>
          <w:sz w:val="20"/>
          <w:szCs w:val="20"/>
        </w:rPr>
        <w:tab/>
        <w:t xml:space="preserve">, membro dell’Unione Europea, in relazione alla presentazione della candidatura alla carica di consigliere comunale nella lista recante il contrassegno </w:t>
      </w:r>
      <w:r w:rsidRPr="00C7558C">
        <w:rPr>
          <w:rFonts w:ascii="Arial" w:hAnsi="Arial" w:cs="Arial"/>
          <w:b w:val="0"/>
          <w:bCs w:val="0"/>
          <w:sz w:val="20"/>
          <w:szCs w:val="20"/>
        </w:rPr>
        <w:tab/>
        <w:t xml:space="preserve"> nelle elezioni che si terranno nella giornata di domenica </w:t>
      </w:r>
      <w:r w:rsidR="00FF6ABF">
        <w:rPr>
          <w:rFonts w:ascii="Arial" w:hAnsi="Arial" w:cs="Arial"/>
          <w:b w:val="0"/>
          <w:bCs w:val="0"/>
          <w:sz w:val="20"/>
          <w:szCs w:val="20"/>
        </w:rPr>
        <w:tab/>
        <w:t xml:space="preserve"> </w:t>
      </w:r>
      <w:r w:rsidRPr="00C7558C">
        <w:rPr>
          <w:rFonts w:ascii="Arial" w:hAnsi="Arial" w:cs="Arial"/>
          <w:b w:val="0"/>
          <w:bCs w:val="0"/>
          <w:sz w:val="20"/>
          <w:szCs w:val="20"/>
        </w:rPr>
        <w:t xml:space="preserve">per l’elezione diretta del Sindaco e dei Consiglieri del Comune di </w:t>
      </w:r>
      <w:r w:rsidRPr="00C7558C">
        <w:rPr>
          <w:rFonts w:ascii="Arial" w:hAnsi="Arial" w:cs="Arial"/>
          <w:b w:val="0"/>
          <w:bCs w:val="0"/>
          <w:sz w:val="20"/>
          <w:szCs w:val="20"/>
        </w:rPr>
        <w:tab/>
      </w:r>
      <w:r w:rsidR="0068205A">
        <w:rPr>
          <w:rFonts w:ascii="Arial" w:hAnsi="Arial" w:cs="Arial"/>
          <w:b w:val="0"/>
          <w:bCs w:val="0"/>
          <w:sz w:val="20"/>
          <w:szCs w:val="20"/>
        </w:rPr>
        <w:t>.</w:t>
      </w:r>
    </w:p>
    <w:p w:rsidR="00CA20B6" w:rsidRPr="00C7558C" w:rsidRDefault="00377E1E" w:rsidP="00C7558C">
      <w:pPr>
        <w:pStyle w:val="western"/>
        <w:tabs>
          <w:tab w:val="left" w:pos="3261"/>
        </w:tabs>
        <w:spacing w:before="100" w:beforeAutospacing="0" w:afterAutospacing="0" w:line="300" w:lineRule="exact"/>
        <w:rPr>
          <w:rFonts w:ascii="Arial" w:hAnsi="Arial" w:cs="Arial"/>
          <w:sz w:val="20"/>
          <w:szCs w:val="20"/>
        </w:rPr>
      </w:pPr>
      <w:r w:rsidRPr="00C7558C">
        <w:rPr>
          <w:rFonts w:ascii="Arial" w:hAnsi="Arial" w:cs="Arial"/>
          <w:b w:val="0"/>
          <w:bCs w:val="0"/>
          <w:sz w:val="20"/>
          <w:szCs w:val="20"/>
        </w:rPr>
        <w:t xml:space="preserve">Visto l’articolo 5, n. 1, lettera a) del </w:t>
      </w:r>
      <w:proofErr w:type="spellStart"/>
      <w:r w:rsidRPr="00C7558C">
        <w:rPr>
          <w:rFonts w:ascii="Arial" w:hAnsi="Arial" w:cs="Arial"/>
          <w:b w:val="0"/>
          <w:bCs w:val="0"/>
          <w:sz w:val="20"/>
          <w:szCs w:val="20"/>
        </w:rPr>
        <w:t>D.Lgs.</w:t>
      </w:r>
      <w:proofErr w:type="spellEnd"/>
      <w:r w:rsidRPr="00C7558C">
        <w:rPr>
          <w:rFonts w:ascii="Arial" w:hAnsi="Arial" w:cs="Arial"/>
          <w:b w:val="0"/>
          <w:bCs w:val="0"/>
          <w:sz w:val="20"/>
          <w:szCs w:val="20"/>
        </w:rPr>
        <w:t xml:space="preserve"> 12 aprile 1996, n. 197, recante “Attuazione della direttiva 94/80/CE concernente le modalità di voto e di eleggibilità alle elezioni comunali per i cittadini dell’Unione europea che risiedono in uno Stato membro di cui non hanno la cittadinanza”;</w:t>
      </w:r>
    </w:p>
    <w:p w:rsidR="00CA20B6" w:rsidRPr="00C7558C" w:rsidRDefault="00377E1E" w:rsidP="0068205A">
      <w:pPr>
        <w:pStyle w:val="western"/>
        <w:tabs>
          <w:tab w:val="left" w:pos="3261"/>
        </w:tabs>
        <w:spacing w:before="100" w:beforeAutospacing="0" w:afterAutospacing="0" w:line="300" w:lineRule="exact"/>
        <w:rPr>
          <w:rFonts w:ascii="Arial" w:hAnsi="Arial" w:cs="Arial"/>
          <w:sz w:val="20"/>
          <w:szCs w:val="20"/>
        </w:rPr>
      </w:pPr>
      <w:r w:rsidRPr="00C7558C">
        <w:rPr>
          <w:rFonts w:ascii="Arial" w:hAnsi="Arial" w:cs="Arial"/>
          <w:b w:val="0"/>
          <w:bCs w:val="0"/>
          <w:sz w:val="20"/>
          <w:szCs w:val="20"/>
        </w:rPr>
        <w:t xml:space="preserve">Viste le sentenze del Consiglio di Stato, Sezione seconda, 15 settembre 2021, n. 6311 e 17 settembre 2021, n. 6357 secondo le quali l’articolo 5 del </w:t>
      </w:r>
      <w:proofErr w:type="spellStart"/>
      <w:r w:rsidRPr="00C7558C">
        <w:rPr>
          <w:rFonts w:ascii="Arial" w:hAnsi="Arial" w:cs="Arial"/>
          <w:b w:val="0"/>
          <w:bCs w:val="0"/>
          <w:sz w:val="20"/>
          <w:szCs w:val="20"/>
        </w:rPr>
        <w:t>D.Lgs.</w:t>
      </w:r>
      <w:proofErr w:type="spellEnd"/>
      <w:r w:rsidRPr="00C7558C">
        <w:rPr>
          <w:rFonts w:ascii="Arial" w:hAnsi="Arial" w:cs="Arial"/>
          <w:b w:val="0"/>
          <w:bCs w:val="0"/>
          <w:sz w:val="20"/>
          <w:szCs w:val="20"/>
        </w:rPr>
        <w:t xml:space="preserve"> n. 197/1996 deve essere interpretato in modo più attenuato, in attuazione dei principi di parità di trattamento in ambito comunitario e che pertanto l’attestato rilasciato dallo Stato membro di origine del cittadino UE che si candida in Italia, può essere validamente sostituito da un’autodichiarazione del candidato cittadino UE che affermi di non essere decaduto dal diritto di eleggibilità nell’ordinamento del suo Stato membro di origine; </w:t>
      </w:r>
    </w:p>
    <w:p w:rsidR="00CA20B6" w:rsidRPr="00C7558C" w:rsidRDefault="00377E1E" w:rsidP="0068205A">
      <w:pPr>
        <w:pStyle w:val="Corpodeltesto"/>
        <w:tabs>
          <w:tab w:val="left" w:pos="3261"/>
        </w:tabs>
        <w:spacing w:before="100" w:line="300" w:lineRule="exact"/>
        <w:jc w:val="both"/>
        <w:rPr>
          <w:rFonts w:ascii="Arial" w:hAnsi="Arial" w:cs="Arial"/>
          <w:b w:val="0"/>
          <w:bCs w:val="0"/>
          <w:sz w:val="20"/>
          <w:szCs w:val="20"/>
        </w:rPr>
      </w:pPr>
      <w:r w:rsidRPr="00C7558C">
        <w:rPr>
          <w:rFonts w:ascii="Arial" w:hAnsi="Arial" w:cs="Arial"/>
          <w:b w:val="0"/>
          <w:bCs w:val="0"/>
          <w:sz w:val="20"/>
          <w:szCs w:val="20"/>
        </w:rPr>
        <w:t>Consapevole che ai sensi dell’art</w:t>
      </w:r>
      <w:r w:rsidR="000A08AF" w:rsidRPr="00C7558C">
        <w:rPr>
          <w:rFonts w:ascii="Arial" w:hAnsi="Arial" w:cs="Arial"/>
          <w:b w:val="0"/>
          <w:bCs w:val="0"/>
          <w:sz w:val="20"/>
          <w:szCs w:val="20"/>
        </w:rPr>
        <w:t>icolo</w:t>
      </w:r>
      <w:r w:rsidRPr="00C7558C">
        <w:rPr>
          <w:rFonts w:ascii="Arial" w:hAnsi="Arial" w:cs="Arial"/>
          <w:b w:val="0"/>
          <w:bCs w:val="0"/>
          <w:sz w:val="20"/>
          <w:szCs w:val="20"/>
        </w:rPr>
        <w:t xml:space="preserve"> 76 del D.P.R. n. 445/2000 e s.m. per le dichiarazioni mendaci e la falsità in atti si applicano le sanzioni previste dal codice penale e dalle leggi speciali in materia,</w:t>
      </w:r>
    </w:p>
    <w:p w:rsidR="00CA20B6" w:rsidRPr="00040367" w:rsidRDefault="00377E1E" w:rsidP="00F95907">
      <w:pPr>
        <w:tabs>
          <w:tab w:val="left" w:pos="8490"/>
          <w:tab w:val="right" w:leader="dot" w:pos="9639"/>
        </w:tabs>
        <w:spacing w:before="360" w:after="200" w:line="360" w:lineRule="auto"/>
        <w:jc w:val="center"/>
        <w:rPr>
          <w:rFonts w:ascii="Arial" w:hAnsi="Arial" w:cs="Arial"/>
          <w:sz w:val="20"/>
          <w:szCs w:val="20"/>
        </w:rPr>
      </w:pPr>
      <w:r w:rsidRPr="00040367">
        <w:rPr>
          <w:rFonts w:ascii="Arial" w:hAnsi="Arial" w:cs="Arial"/>
          <w:b/>
          <w:spacing w:val="40"/>
          <w:sz w:val="20"/>
          <w:szCs w:val="20"/>
        </w:rPr>
        <w:t>DICHIAR</w:t>
      </w:r>
      <w:r w:rsidRPr="00040367">
        <w:rPr>
          <w:rFonts w:ascii="Arial" w:hAnsi="Arial" w:cs="Arial"/>
          <w:b/>
          <w:sz w:val="20"/>
          <w:szCs w:val="20"/>
        </w:rPr>
        <w:t>A</w:t>
      </w:r>
    </w:p>
    <w:p w:rsidR="00CA20B6" w:rsidRPr="00C7558C" w:rsidRDefault="00377E1E" w:rsidP="004173D9">
      <w:pPr>
        <w:tabs>
          <w:tab w:val="right" w:leader="underscore" w:pos="9639"/>
        </w:tabs>
        <w:spacing w:before="60" w:line="480" w:lineRule="auto"/>
        <w:jc w:val="both"/>
        <w:rPr>
          <w:rFonts w:ascii="Arial" w:hAnsi="Arial" w:cs="Arial"/>
          <w:color w:val="000000"/>
          <w:sz w:val="20"/>
          <w:lang w:eastAsia="zh-CN"/>
        </w:rPr>
      </w:pPr>
      <w:r w:rsidRPr="00C7558C">
        <w:rPr>
          <w:rFonts w:ascii="Arial" w:hAnsi="Arial" w:cs="Arial"/>
          <w:color w:val="000000"/>
          <w:sz w:val="20"/>
          <w:lang w:eastAsia="zh-CN"/>
        </w:rPr>
        <w:t xml:space="preserve">di non essere decaduto/a dal diritto di eleggibilità nell’ordinamento dello Stato membro dell’Unione Europea di origine </w:t>
      </w:r>
      <w:r w:rsidR="004173D9" w:rsidRPr="00C7558C">
        <w:rPr>
          <w:rFonts w:ascii="Arial" w:hAnsi="Arial" w:cs="Arial"/>
          <w:color w:val="000000"/>
          <w:sz w:val="20"/>
          <w:lang w:eastAsia="zh-CN"/>
        </w:rPr>
        <w:tab/>
      </w:r>
      <w:r w:rsidRPr="00C7558C">
        <w:rPr>
          <w:rFonts w:ascii="Arial" w:hAnsi="Arial" w:cs="Arial"/>
          <w:color w:val="000000"/>
          <w:sz w:val="20"/>
          <w:lang w:eastAsia="zh-CN"/>
        </w:rPr>
        <w:t xml:space="preserve"> </w:t>
      </w:r>
      <w:r w:rsidRPr="00C7558C">
        <w:rPr>
          <w:rStyle w:val="Richiamoallanotaapidipagina"/>
          <w:rFonts w:ascii="Arial" w:hAnsi="Arial" w:cs="Arial"/>
          <w:color w:val="000000"/>
          <w:sz w:val="20"/>
          <w:lang w:eastAsia="zh-CN"/>
        </w:rPr>
        <w:footnoteReference w:id="1"/>
      </w:r>
    </w:p>
    <w:p w:rsidR="00CA20B6" w:rsidRPr="00C7558C" w:rsidRDefault="00377E1E" w:rsidP="00F95907">
      <w:pPr>
        <w:tabs>
          <w:tab w:val="right" w:leader="dot" w:pos="9639"/>
        </w:tabs>
        <w:spacing w:after="40" w:line="360" w:lineRule="auto"/>
        <w:ind w:firstLine="4340"/>
        <w:rPr>
          <w:rFonts w:ascii="Arial" w:hAnsi="Arial" w:cs="Arial"/>
          <w:i/>
          <w:sz w:val="19"/>
          <w:szCs w:val="19"/>
          <w:vertAlign w:val="superscript"/>
        </w:rPr>
      </w:pPr>
      <w:r w:rsidRPr="00C7558C">
        <w:rPr>
          <w:rFonts w:ascii="Arial" w:hAnsi="Arial" w:cs="Arial"/>
          <w:i/>
          <w:sz w:val="19"/>
          <w:szCs w:val="19"/>
          <w:vertAlign w:val="superscript"/>
        </w:rPr>
        <w:t xml:space="preserve">(indicare lo </w:t>
      </w:r>
      <w:r w:rsidRPr="00C7558C">
        <w:rPr>
          <w:rFonts w:ascii="Arial" w:hAnsi="Arial" w:cs="Arial"/>
          <w:sz w:val="19"/>
          <w:szCs w:val="19"/>
          <w:vertAlign w:val="superscript"/>
        </w:rPr>
        <w:t>Stato di origine)</w:t>
      </w:r>
    </w:p>
    <w:p w:rsidR="00CA20B6" w:rsidRPr="00C7558C" w:rsidRDefault="004173D9" w:rsidP="0068205A">
      <w:pPr>
        <w:widowControl w:val="0"/>
        <w:tabs>
          <w:tab w:val="right" w:leader="dot" w:pos="9639"/>
        </w:tabs>
        <w:spacing w:before="120" w:line="360" w:lineRule="auto"/>
        <w:jc w:val="both"/>
        <w:rPr>
          <w:rFonts w:ascii="Arial" w:hAnsi="Arial" w:cs="Arial"/>
          <w:bCs/>
          <w:sz w:val="19"/>
          <w:szCs w:val="19"/>
        </w:rPr>
      </w:pPr>
      <w:r w:rsidRPr="00C7558C">
        <w:rPr>
          <w:rFonts w:ascii="Arial" w:hAnsi="Arial" w:cs="Arial"/>
          <w:iCs/>
          <w:sz w:val="20"/>
          <w:szCs w:val="20"/>
        </w:rPr>
        <w:t>________________</w:t>
      </w:r>
      <w:r w:rsidR="00377E1E" w:rsidRPr="00C7558C">
        <w:rPr>
          <w:rFonts w:ascii="Arial" w:hAnsi="Arial" w:cs="Arial"/>
          <w:iCs/>
          <w:sz w:val="19"/>
          <w:szCs w:val="19"/>
        </w:rPr>
        <w:t xml:space="preserve">, addì </w:t>
      </w:r>
      <w:r w:rsidRPr="00C7558C">
        <w:rPr>
          <w:rFonts w:ascii="Arial" w:hAnsi="Arial" w:cs="Arial"/>
          <w:iCs/>
          <w:sz w:val="20"/>
          <w:szCs w:val="20"/>
        </w:rPr>
        <w:t>_______________</w:t>
      </w:r>
    </w:p>
    <w:p w:rsidR="00CA20B6" w:rsidRPr="002670E3" w:rsidRDefault="00377E1E" w:rsidP="0068205A">
      <w:pPr>
        <w:pStyle w:val="Heading1"/>
        <w:keepNext w:val="0"/>
        <w:widowControl w:val="0"/>
        <w:tabs>
          <w:tab w:val="clear" w:pos="6935"/>
          <w:tab w:val="right" w:leader="dot" w:pos="9639"/>
        </w:tabs>
        <w:spacing w:after="0"/>
        <w:ind w:left="5948"/>
        <w:jc w:val="center"/>
        <w:rPr>
          <w:b w:val="0"/>
          <w:sz w:val="20"/>
          <w:szCs w:val="20"/>
        </w:rPr>
      </w:pPr>
      <w:r w:rsidRPr="002670E3">
        <w:rPr>
          <w:sz w:val="20"/>
          <w:szCs w:val="20"/>
        </w:rPr>
        <w:t>IL</w:t>
      </w:r>
      <w:r w:rsidR="00D46801" w:rsidRPr="002670E3">
        <w:rPr>
          <w:sz w:val="20"/>
          <w:szCs w:val="20"/>
        </w:rPr>
        <w:t>/LA</w:t>
      </w:r>
      <w:r w:rsidRPr="002670E3">
        <w:rPr>
          <w:sz w:val="20"/>
          <w:szCs w:val="20"/>
        </w:rPr>
        <w:t xml:space="preserve"> DICHIARANTE</w:t>
      </w:r>
    </w:p>
    <w:p w:rsidR="00CA20B6" w:rsidRPr="00C7558C" w:rsidRDefault="004173D9" w:rsidP="008D67E1">
      <w:pPr>
        <w:widowControl w:val="0"/>
        <w:tabs>
          <w:tab w:val="right" w:leader="dot" w:pos="9639"/>
        </w:tabs>
        <w:spacing w:before="240"/>
        <w:ind w:left="5948"/>
        <w:jc w:val="center"/>
        <w:rPr>
          <w:rFonts w:ascii="Arial" w:hAnsi="Arial" w:cs="Arial"/>
          <w:bCs/>
          <w:sz w:val="19"/>
          <w:szCs w:val="19"/>
        </w:rPr>
      </w:pPr>
      <w:r w:rsidRPr="00C7558C">
        <w:rPr>
          <w:rFonts w:ascii="Arial" w:hAnsi="Arial" w:cs="Arial"/>
          <w:bCs/>
          <w:sz w:val="19"/>
          <w:szCs w:val="19"/>
        </w:rPr>
        <w:t>_______________________________</w:t>
      </w:r>
    </w:p>
    <w:p w:rsidR="00CA20B6" w:rsidRPr="006F4364" w:rsidRDefault="00CA20B6">
      <w:pPr>
        <w:widowControl w:val="0"/>
        <w:pBdr>
          <w:bottom w:val="single" w:sz="4" w:space="3" w:color="000000"/>
        </w:pBdr>
        <w:tabs>
          <w:tab w:val="right" w:leader="dot" w:pos="9639"/>
        </w:tabs>
        <w:jc w:val="both"/>
        <w:rPr>
          <w:rFonts w:ascii="Arial" w:hAnsi="Arial" w:cs="Arial"/>
          <w:bCs/>
          <w:sz w:val="20"/>
          <w:szCs w:val="20"/>
        </w:rPr>
      </w:pPr>
    </w:p>
    <w:p w:rsidR="00CA20B6" w:rsidRPr="002670E3" w:rsidRDefault="00377E1E">
      <w:pPr>
        <w:pStyle w:val="Heading2"/>
        <w:keepNext w:val="0"/>
        <w:widowControl w:val="0"/>
        <w:tabs>
          <w:tab w:val="right" w:leader="dot" w:pos="9639"/>
        </w:tabs>
        <w:spacing w:before="40" w:after="0" w:line="360" w:lineRule="auto"/>
        <w:rPr>
          <w:b w:val="0"/>
          <w:sz w:val="20"/>
          <w:szCs w:val="20"/>
        </w:rPr>
      </w:pPr>
      <w:r w:rsidRPr="002670E3">
        <w:rPr>
          <w:sz w:val="20"/>
          <w:szCs w:val="20"/>
        </w:rPr>
        <w:t>AUTENTICAZIONE DELLA FIRMA</w:t>
      </w:r>
    </w:p>
    <w:p w:rsidR="00CA20B6" w:rsidRPr="00C7558C" w:rsidRDefault="00377E1E" w:rsidP="004173D9">
      <w:pPr>
        <w:widowControl w:val="0"/>
        <w:tabs>
          <w:tab w:val="right" w:leader="underscore" w:pos="9639"/>
        </w:tabs>
        <w:spacing w:line="360" w:lineRule="auto"/>
        <w:jc w:val="both"/>
        <w:rPr>
          <w:rFonts w:ascii="Arial" w:hAnsi="Arial" w:cs="Arial"/>
          <w:bCs/>
          <w:sz w:val="19"/>
          <w:szCs w:val="19"/>
        </w:rPr>
      </w:pPr>
      <w:r w:rsidRPr="00C7558C">
        <w:rPr>
          <w:rFonts w:ascii="Arial" w:hAnsi="Arial" w:cs="Arial"/>
          <w:i/>
          <w:iCs/>
          <w:spacing w:val="-2"/>
          <w:sz w:val="19"/>
          <w:szCs w:val="19"/>
        </w:rPr>
        <w:t xml:space="preserve">A norma dell’art. 21 del </w:t>
      </w:r>
      <w:proofErr w:type="spellStart"/>
      <w:r w:rsidRPr="00C7558C">
        <w:rPr>
          <w:rFonts w:ascii="Arial" w:hAnsi="Arial" w:cs="Arial"/>
          <w:i/>
          <w:iCs/>
          <w:spacing w:val="-2"/>
          <w:sz w:val="19"/>
          <w:szCs w:val="19"/>
        </w:rPr>
        <w:t>d.P.R.</w:t>
      </w:r>
      <w:proofErr w:type="spellEnd"/>
      <w:r w:rsidRPr="00C7558C">
        <w:rPr>
          <w:rFonts w:ascii="Arial" w:hAnsi="Arial" w:cs="Arial"/>
          <w:i/>
          <w:iCs/>
          <w:spacing w:val="-2"/>
          <w:sz w:val="19"/>
          <w:szCs w:val="19"/>
        </w:rPr>
        <w:t xml:space="preserve"> 28 dicembre 2000, n. 445, certifico vera ed autentica la firma apposta in mia</w:t>
      </w:r>
      <w:r w:rsidRPr="00C7558C">
        <w:rPr>
          <w:rFonts w:ascii="Arial" w:hAnsi="Arial" w:cs="Arial"/>
          <w:i/>
          <w:iCs/>
          <w:sz w:val="19"/>
          <w:szCs w:val="19"/>
        </w:rPr>
        <w:t xml:space="preserve"> presenza dal dichiarante da me identificato mediante </w:t>
      </w:r>
      <w:r w:rsidR="004173D9" w:rsidRPr="00C7558C">
        <w:rPr>
          <w:rFonts w:ascii="Arial" w:hAnsi="Arial" w:cs="Arial"/>
          <w:iCs/>
          <w:sz w:val="19"/>
          <w:szCs w:val="19"/>
        </w:rPr>
        <w:tab/>
      </w:r>
    </w:p>
    <w:p w:rsidR="004A6511" w:rsidRPr="00C7558C" w:rsidRDefault="004A6511" w:rsidP="004A6511">
      <w:pPr>
        <w:widowControl w:val="0"/>
        <w:tabs>
          <w:tab w:val="right" w:leader="dot" w:pos="9639"/>
        </w:tabs>
        <w:spacing w:before="360" w:line="360" w:lineRule="auto"/>
        <w:jc w:val="both"/>
        <w:rPr>
          <w:rFonts w:ascii="Arial" w:hAnsi="Arial" w:cs="Arial"/>
          <w:bCs/>
          <w:sz w:val="19"/>
          <w:szCs w:val="19"/>
        </w:rPr>
      </w:pPr>
      <w:r w:rsidRPr="00C7558C">
        <w:rPr>
          <w:rFonts w:ascii="Arial" w:hAnsi="Arial" w:cs="Arial"/>
          <w:iCs/>
          <w:sz w:val="20"/>
          <w:szCs w:val="20"/>
        </w:rPr>
        <w:t>________________</w:t>
      </w:r>
      <w:r w:rsidRPr="00C7558C">
        <w:rPr>
          <w:rFonts w:ascii="Arial" w:hAnsi="Arial" w:cs="Arial"/>
          <w:iCs/>
          <w:sz w:val="19"/>
          <w:szCs w:val="19"/>
        </w:rPr>
        <w:t xml:space="preserve">, lì </w:t>
      </w:r>
      <w:r w:rsidRPr="00C7558C">
        <w:rPr>
          <w:rFonts w:ascii="Arial" w:hAnsi="Arial" w:cs="Arial"/>
          <w:iCs/>
          <w:sz w:val="20"/>
          <w:szCs w:val="20"/>
        </w:rPr>
        <w:t>________________________</w:t>
      </w:r>
    </w:p>
    <w:p w:rsidR="004A6511" w:rsidRPr="00C7558C" w:rsidRDefault="004A6511" w:rsidP="00E67A06">
      <w:pPr>
        <w:widowControl w:val="0"/>
        <w:tabs>
          <w:tab w:val="right" w:leader="dot" w:pos="9639"/>
        </w:tabs>
        <w:spacing w:line="360" w:lineRule="auto"/>
        <w:ind w:left="5948"/>
        <w:jc w:val="center"/>
        <w:rPr>
          <w:rFonts w:ascii="Arial" w:hAnsi="Arial" w:cs="Arial"/>
          <w:bCs/>
          <w:sz w:val="19"/>
          <w:szCs w:val="19"/>
        </w:rPr>
      </w:pPr>
      <w:r w:rsidRPr="00C7558C">
        <w:rPr>
          <w:rFonts w:ascii="Arial" w:hAnsi="Arial" w:cs="Arial"/>
          <w:bCs/>
          <w:sz w:val="19"/>
          <w:szCs w:val="19"/>
        </w:rPr>
        <w:t>_______________________________</w:t>
      </w:r>
    </w:p>
    <w:p w:rsidR="00CA20B6" w:rsidRPr="00C7558C" w:rsidRDefault="00377E1E" w:rsidP="00E67A06">
      <w:pPr>
        <w:widowControl w:val="0"/>
        <w:ind w:left="5942"/>
        <w:jc w:val="center"/>
        <w:rPr>
          <w:rFonts w:ascii="Arial" w:hAnsi="Arial" w:cs="Arial"/>
          <w:sz w:val="14"/>
          <w:szCs w:val="17"/>
        </w:rPr>
      </w:pPr>
      <w:r w:rsidRPr="00C7558C">
        <w:rPr>
          <w:rFonts w:ascii="Arial" w:hAnsi="Arial" w:cs="Arial"/>
          <w:sz w:val="14"/>
          <w:szCs w:val="17"/>
        </w:rPr>
        <w:t xml:space="preserve">Firma </w:t>
      </w:r>
      <w:r w:rsidRPr="00C7558C">
        <w:rPr>
          <w:rFonts w:ascii="Arial" w:hAnsi="Arial" w:cs="Arial"/>
          <w:i/>
          <w:iCs/>
          <w:sz w:val="14"/>
          <w:szCs w:val="17"/>
        </w:rPr>
        <w:t xml:space="preserve">(nome e cognome per esteso) </w:t>
      </w:r>
      <w:r w:rsidRPr="00C7558C">
        <w:rPr>
          <w:rFonts w:ascii="Arial" w:hAnsi="Arial" w:cs="Arial"/>
          <w:sz w:val="14"/>
          <w:szCs w:val="17"/>
        </w:rPr>
        <w:t>e qualifica</w:t>
      </w:r>
    </w:p>
    <w:p w:rsidR="00CA20B6" w:rsidRPr="00C7558C" w:rsidRDefault="00377E1E" w:rsidP="00C7558C">
      <w:pPr>
        <w:widowControl w:val="0"/>
        <w:ind w:left="5942"/>
        <w:jc w:val="center"/>
        <w:rPr>
          <w:rFonts w:ascii="Arial" w:hAnsi="Arial" w:cs="Arial"/>
          <w:sz w:val="14"/>
          <w:szCs w:val="17"/>
        </w:rPr>
      </w:pPr>
      <w:r w:rsidRPr="00C7558C">
        <w:rPr>
          <w:rFonts w:ascii="Arial" w:hAnsi="Arial" w:cs="Arial"/>
          <w:sz w:val="14"/>
          <w:szCs w:val="17"/>
        </w:rPr>
        <w:t>del pubblico ufficiale che procede all'autenticazione</w:t>
      </w:r>
    </w:p>
    <w:sectPr w:rsidR="00CA20B6" w:rsidRPr="00C7558C" w:rsidSect="003B3899">
      <w:type w:val="continuous"/>
      <w:pgSz w:w="11906" w:h="16838"/>
      <w:pgMar w:top="567" w:right="1134" w:bottom="397" w:left="1134" w:header="720" w:footer="0" w:gutter="0"/>
      <w:cols w:sep="1" w:space="362"/>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855" w:rsidRDefault="00A50855" w:rsidP="00CA20B6">
      <w:r>
        <w:separator/>
      </w:r>
    </w:p>
  </w:endnote>
  <w:endnote w:type="continuationSeparator" w:id="0">
    <w:p w:rsidR="00A50855" w:rsidRDefault="00A50855" w:rsidP="00CA20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855" w:rsidRDefault="00A50855">
      <w:pPr>
        <w:rPr>
          <w:sz w:val="12"/>
        </w:rPr>
      </w:pPr>
      <w:r>
        <w:separator/>
      </w:r>
    </w:p>
  </w:footnote>
  <w:footnote w:type="continuationSeparator" w:id="0">
    <w:p w:rsidR="00A50855" w:rsidRDefault="00A50855">
      <w:pPr>
        <w:rPr>
          <w:sz w:val="12"/>
        </w:rPr>
      </w:pPr>
      <w:r>
        <w:continuationSeparator/>
      </w:r>
    </w:p>
  </w:footnote>
  <w:footnote w:id="1">
    <w:p w:rsidR="00CA20B6" w:rsidRPr="00C7558C" w:rsidRDefault="00377E1E" w:rsidP="006F4364">
      <w:pPr>
        <w:pStyle w:val="FootnoteText"/>
        <w:tabs>
          <w:tab w:val="left" w:pos="142"/>
        </w:tabs>
        <w:ind w:left="142" w:hanging="142"/>
        <w:jc w:val="both"/>
        <w:rPr>
          <w:rFonts w:ascii="Arial" w:hAnsi="Arial" w:cs="Arial"/>
          <w:sz w:val="14"/>
          <w:szCs w:val="14"/>
        </w:rPr>
      </w:pPr>
      <w:r w:rsidRPr="003B3899">
        <w:rPr>
          <w:rStyle w:val="Caratterinotaapidipagina"/>
          <w:rFonts w:ascii="Arial" w:hAnsi="Arial" w:cs="Arial"/>
          <w:sz w:val="16"/>
          <w:szCs w:val="16"/>
          <w:vertAlign w:val="superscript"/>
        </w:rPr>
        <w:footnoteRef/>
      </w:r>
      <w:r w:rsidR="004173D9" w:rsidRPr="003B3899">
        <w:rPr>
          <w:rFonts w:ascii="Arial" w:hAnsi="Arial" w:cs="Arial"/>
          <w:sz w:val="14"/>
          <w:szCs w:val="14"/>
          <w:vertAlign w:val="superscript"/>
        </w:rPr>
        <w:t xml:space="preserve"> </w:t>
      </w:r>
      <w:r w:rsidR="004173D9" w:rsidRPr="003B3899">
        <w:rPr>
          <w:rFonts w:ascii="Arial" w:hAnsi="Arial" w:cs="Arial"/>
          <w:sz w:val="14"/>
          <w:szCs w:val="14"/>
          <w:vertAlign w:val="superscript"/>
        </w:rPr>
        <w:tab/>
      </w:r>
      <w:r w:rsidRPr="00C7558C">
        <w:rPr>
          <w:rFonts w:ascii="Arial" w:hAnsi="Arial" w:cs="Arial"/>
          <w:sz w:val="14"/>
          <w:szCs w:val="14"/>
        </w:rPr>
        <w:t>L’attestato di cui all’’articolo 5, c. 1, lett. b) del d.lgs. n. 19</w:t>
      </w:r>
      <w:r w:rsidR="00820552" w:rsidRPr="00C7558C">
        <w:rPr>
          <w:rFonts w:ascii="Arial" w:hAnsi="Arial" w:cs="Arial"/>
          <w:sz w:val="14"/>
          <w:szCs w:val="14"/>
        </w:rPr>
        <w:t>7</w:t>
      </w:r>
      <w:r w:rsidRPr="00C7558C">
        <w:rPr>
          <w:rFonts w:ascii="Arial" w:hAnsi="Arial" w:cs="Arial"/>
          <w:sz w:val="14"/>
          <w:szCs w:val="14"/>
        </w:rPr>
        <w:t>/199</w:t>
      </w:r>
      <w:r w:rsidR="00820552" w:rsidRPr="00C7558C">
        <w:rPr>
          <w:rFonts w:ascii="Arial" w:hAnsi="Arial" w:cs="Arial"/>
          <w:sz w:val="14"/>
          <w:szCs w:val="14"/>
        </w:rPr>
        <w:t>6</w:t>
      </w:r>
      <w:r w:rsidRPr="00C7558C">
        <w:rPr>
          <w:rFonts w:ascii="Arial" w:hAnsi="Arial" w:cs="Arial"/>
          <w:sz w:val="14"/>
          <w:szCs w:val="14"/>
        </w:rPr>
        <w:t xml:space="preserve"> può essere richiesto dalla commissione elettorale circondariale soltanto in presenza di</w:t>
      </w:r>
      <w:r w:rsidR="004173D9" w:rsidRPr="00C7558C">
        <w:rPr>
          <w:rFonts w:ascii="Arial" w:hAnsi="Arial" w:cs="Arial"/>
          <w:sz w:val="14"/>
          <w:szCs w:val="14"/>
        </w:rPr>
        <w:t xml:space="preserve"> </w:t>
      </w:r>
      <w:r w:rsidRPr="00C7558C">
        <w:rPr>
          <w:rFonts w:ascii="Arial" w:hAnsi="Arial" w:cs="Arial"/>
          <w:sz w:val="14"/>
          <w:szCs w:val="14"/>
        </w:rPr>
        <w:t xml:space="preserve">motivate esigenze, che impongano una verifica del contenuto dell’autodichiarazione (Consiglio di Stato, Sezione seconda: sentenze </w:t>
      </w:r>
      <w:r w:rsidR="006F4364">
        <w:rPr>
          <w:rFonts w:ascii="Arial" w:hAnsi="Arial" w:cs="Arial"/>
          <w:sz w:val="14"/>
          <w:szCs w:val="14"/>
        </w:rPr>
        <w:br/>
      </w:r>
      <w:r w:rsidRPr="00C7558C">
        <w:rPr>
          <w:rFonts w:ascii="Arial" w:hAnsi="Arial" w:cs="Arial"/>
          <w:sz w:val="14"/>
          <w:szCs w:val="14"/>
        </w:rPr>
        <w:t>15 settembre 2021, n. 6311 e 17 settembre 2021, n. 6357 e Istruzioni ministeriali).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9"/>
  <w:autoHyphenation/>
  <w:hyphenationZone w:val="283"/>
  <w:drawingGridHorizontalSpacing w:val="120"/>
  <w:displayHorizontalDrawingGridEvery w:val="2"/>
  <w:characterSpacingControl w:val="doNotCompress"/>
  <w:hdrShapeDefaults>
    <o:shapedefaults v:ext="edit" spidmax="27649"/>
  </w:hdrShapeDefaults>
  <w:footnotePr>
    <w:footnote w:id="-1"/>
    <w:footnote w:id="0"/>
  </w:footnotePr>
  <w:endnotePr>
    <w:endnote w:id="-1"/>
    <w:endnote w:id="0"/>
  </w:endnotePr>
  <w:compat/>
  <w:rsids>
    <w:rsidRoot w:val="00CA20B6"/>
    <w:rsid w:val="00040367"/>
    <w:rsid w:val="000A08AF"/>
    <w:rsid w:val="000D06CC"/>
    <w:rsid w:val="00113162"/>
    <w:rsid w:val="002670E3"/>
    <w:rsid w:val="002B2DC3"/>
    <w:rsid w:val="003065A8"/>
    <w:rsid w:val="00320875"/>
    <w:rsid w:val="003470CE"/>
    <w:rsid w:val="00377E1E"/>
    <w:rsid w:val="003B3899"/>
    <w:rsid w:val="004173D9"/>
    <w:rsid w:val="004A6511"/>
    <w:rsid w:val="004C574C"/>
    <w:rsid w:val="004D17E7"/>
    <w:rsid w:val="006131CC"/>
    <w:rsid w:val="0068205A"/>
    <w:rsid w:val="006F4364"/>
    <w:rsid w:val="007009B5"/>
    <w:rsid w:val="00742954"/>
    <w:rsid w:val="00742B4F"/>
    <w:rsid w:val="00820552"/>
    <w:rsid w:val="008D67E1"/>
    <w:rsid w:val="00A50855"/>
    <w:rsid w:val="00B53770"/>
    <w:rsid w:val="00BE1A72"/>
    <w:rsid w:val="00C14016"/>
    <w:rsid w:val="00C473F5"/>
    <w:rsid w:val="00C7558C"/>
    <w:rsid w:val="00CA20B6"/>
    <w:rsid w:val="00D0336F"/>
    <w:rsid w:val="00D46801"/>
    <w:rsid w:val="00E23944"/>
    <w:rsid w:val="00E67A06"/>
    <w:rsid w:val="00EC15B7"/>
    <w:rsid w:val="00F95907"/>
    <w:rsid w:val="00FF6A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3BBA"/>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e"/>
    <w:next w:val="Normale"/>
    <w:qFormat/>
    <w:rsid w:val="00823BBA"/>
    <w:pPr>
      <w:keepNext/>
      <w:tabs>
        <w:tab w:val="left" w:pos="6935"/>
      </w:tabs>
      <w:spacing w:after="90"/>
      <w:ind w:left="5940"/>
      <w:outlineLvl w:val="0"/>
    </w:pPr>
    <w:rPr>
      <w:rFonts w:ascii="Arial" w:hAnsi="Arial" w:cs="Arial"/>
      <w:b/>
      <w:bCs/>
      <w:sz w:val="21"/>
      <w:szCs w:val="21"/>
    </w:rPr>
  </w:style>
  <w:style w:type="paragraph" w:customStyle="1" w:styleId="Heading2">
    <w:name w:val="Heading 2"/>
    <w:basedOn w:val="Normale"/>
    <w:next w:val="Normale"/>
    <w:qFormat/>
    <w:rsid w:val="00823BBA"/>
    <w:pPr>
      <w:keepNext/>
      <w:spacing w:after="196"/>
      <w:jc w:val="center"/>
      <w:outlineLvl w:val="1"/>
    </w:pPr>
    <w:rPr>
      <w:rFonts w:ascii="Arial" w:hAnsi="Arial" w:cs="Arial"/>
      <w:b/>
      <w:bCs/>
      <w:sz w:val="21"/>
      <w:szCs w:val="21"/>
    </w:rPr>
  </w:style>
  <w:style w:type="character" w:styleId="Numeropagina">
    <w:name w:val="page number"/>
    <w:basedOn w:val="Carpredefinitoparagrafo"/>
    <w:semiHidden/>
    <w:qFormat/>
    <w:rsid w:val="00823BBA"/>
  </w:style>
  <w:style w:type="character" w:customStyle="1" w:styleId="PreformattatoHTMLCarattere">
    <w:name w:val="Preformattato HTML Carattere"/>
    <w:qFormat/>
    <w:rsid w:val="00823BBA"/>
    <w:rPr>
      <w:rFonts w:ascii="Courier New" w:hAnsi="Courier New" w:cs="Courier New"/>
    </w:rPr>
  </w:style>
  <w:style w:type="character" w:customStyle="1" w:styleId="PidipaginaCarattere">
    <w:name w:val="Piè di pagina Carattere"/>
    <w:link w:val="Footer"/>
    <w:qFormat/>
    <w:rsid w:val="00AA0416"/>
    <w:rPr>
      <w:sz w:val="24"/>
      <w:szCs w:val="24"/>
    </w:rPr>
  </w:style>
  <w:style w:type="character" w:customStyle="1" w:styleId="TestonotaapidipaginaCarattere">
    <w:name w:val="Testo nota a piè di pagina Carattere"/>
    <w:basedOn w:val="Carpredefinitoparagrafo"/>
    <w:link w:val="FootnoteText"/>
    <w:uiPriority w:val="99"/>
    <w:qFormat/>
    <w:rsid w:val="00295A65"/>
  </w:style>
  <w:style w:type="character" w:customStyle="1" w:styleId="Richiamoallanotaapidipagina">
    <w:name w:val="Richiamo alla nota a piè di pagina"/>
    <w:rsid w:val="00CA20B6"/>
    <w:rPr>
      <w:vertAlign w:val="superscript"/>
    </w:rPr>
  </w:style>
  <w:style w:type="character" w:customStyle="1" w:styleId="FootnoteCharacters">
    <w:name w:val="Footnote Characters"/>
    <w:basedOn w:val="Carpredefinitoparagrafo"/>
    <w:uiPriority w:val="99"/>
    <w:semiHidden/>
    <w:unhideWhenUsed/>
    <w:qFormat/>
    <w:rsid w:val="00295A65"/>
    <w:rPr>
      <w:vertAlign w:val="superscript"/>
    </w:rPr>
  </w:style>
  <w:style w:type="character" w:customStyle="1" w:styleId="TestofumettoCarattere">
    <w:name w:val="Testo fumetto Carattere"/>
    <w:basedOn w:val="Carpredefinitoparagrafo"/>
    <w:link w:val="Testofumetto"/>
    <w:uiPriority w:val="99"/>
    <w:semiHidden/>
    <w:qFormat/>
    <w:rsid w:val="002F4350"/>
    <w:rPr>
      <w:rFonts w:ascii="Tahoma" w:hAnsi="Tahoma" w:cs="Tahoma"/>
      <w:sz w:val="16"/>
      <w:szCs w:val="16"/>
    </w:rPr>
  </w:style>
  <w:style w:type="character" w:customStyle="1" w:styleId="Caratterinotaapidipagina">
    <w:name w:val="Caratteri nota a piè di pagina"/>
    <w:qFormat/>
    <w:rsid w:val="00CA20B6"/>
  </w:style>
  <w:style w:type="character" w:customStyle="1" w:styleId="Richiamoallanotadichiusura">
    <w:name w:val="Richiamo alla nota di chiusura"/>
    <w:rsid w:val="00CA20B6"/>
    <w:rPr>
      <w:vertAlign w:val="superscript"/>
    </w:rPr>
  </w:style>
  <w:style w:type="character" w:customStyle="1" w:styleId="Caratterinotadichiusura">
    <w:name w:val="Caratteri nota di chiusura"/>
    <w:qFormat/>
    <w:rsid w:val="00CA20B6"/>
  </w:style>
  <w:style w:type="paragraph" w:styleId="Titolo">
    <w:name w:val="Title"/>
    <w:basedOn w:val="Normale"/>
    <w:next w:val="Corpodeltesto"/>
    <w:qFormat/>
    <w:rsid w:val="00CA20B6"/>
    <w:pPr>
      <w:keepNext/>
      <w:spacing w:before="240" w:after="120"/>
    </w:pPr>
    <w:rPr>
      <w:rFonts w:ascii="Liberation Sans" w:eastAsia="Microsoft YaHei" w:hAnsi="Liberation Sans" w:cs="Arial"/>
      <w:sz w:val="28"/>
      <w:szCs w:val="28"/>
    </w:rPr>
  </w:style>
  <w:style w:type="paragraph" w:styleId="Corpodeltesto">
    <w:name w:val="Body Text"/>
    <w:basedOn w:val="Normale"/>
    <w:semiHidden/>
    <w:rsid w:val="00823BBA"/>
    <w:pPr>
      <w:jc w:val="center"/>
    </w:pPr>
    <w:rPr>
      <w:b/>
      <w:bCs/>
      <w:sz w:val="34"/>
      <w:szCs w:val="34"/>
    </w:rPr>
  </w:style>
  <w:style w:type="paragraph" w:styleId="Elenco">
    <w:name w:val="List"/>
    <w:basedOn w:val="Corpodeltesto"/>
    <w:rsid w:val="00CA20B6"/>
    <w:rPr>
      <w:rFonts w:cs="Arial"/>
    </w:rPr>
  </w:style>
  <w:style w:type="paragraph" w:customStyle="1" w:styleId="Caption">
    <w:name w:val="Caption"/>
    <w:basedOn w:val="Normale"/>
    <w:qFormat/>
    <w:rsid w:val="00CA20B6"/>
    <w:pPr>
      <w:suppressLineNumbers/>
      <w:spacing w:before="120" w:after="120"/>
    </w:pPr>
    <w:rPr>
      <w:rFonts w:cs="Arial"/>
      <w:i/>
      <w:iCs/>
    </w:rPr>
  </w:style>
  <w:style w:type="paragraph" w:customStyle="1" w:styleId="Indice">
    <w:name w:val="Indice"/>
    <w:basedOn w:val="Normale"/>
    <w:qFormat/>
    <w:rsid w:val="00CA20B6"/>
    <w:pPr>
      <w:suppressLineNumbers/>
    </w:pPr>
    <w:rPr>
      <w:rFonts w:cs="Arial"/>
    </w:rPr>
  </w:style>
  <w:style w:type="paragraph" w:customStyle="1" w:styleId="Intestazioneepidipagina">
    <w:name w:val="Intestazione e piè di pagina"/>
    <w:basedOn w:val="Normale"/>
    <w:qFormat/>
    <w:rsid w:val="00CA20B6"/>
  </w:style>
  <w:style w:type="paragraph" w:customStyle="1" w:styleId="Header">
    <w:name w:val="Header"/>
    <w:basedOn w:val="Normale"/>
    <w:semiHidden/>
    <w:rsid w:val="00823BBA"/>
    <w:pPr>
      <w:tabs>
        <w:tab w:val="center" w:pos="4819"/>
        <w:tab w:val="right" w:pos="9638"/>
      </w:tabs>
    </w:pPr>
  </w:style>
  <w:style w:type="paragraph" w:customStyle="1" w:styleId="Footer">
    <w:name w:val="Footer"/>
    <w:basedOn w:val="Normale"/>
    <w:link w:val="PidipaginaCarattere"/>
    <w:rsid w:val="00823BBA"/>
    <w:pPr>
      <w:tabs>
        <w:tab w:val="center" w:pos="4819"/>
        <w:tab w:val="right" w:pos="9638"/>
      </w:tabs>
    </w:pPr>
  </w:style>
  <w:style w:type="paragraph" w:styleId="Rientrocorpodeltesto2">
    <w:name w:val="Body Text Indent 2"/>
    <w:basedOn w:val="Normale"/>
    <w:semiHidden/>
    <w:qFormat/>
    <w:rsid w:val="00823BBA"/>
    <w:pPr>
      <w:ind w:firstLine="147"/>
      <w:jc w:val="both"/>
    </w:pPr>
    <w:rPr>
      <w:rFonts w:ascii="Arial" w:hAnsi="Arial" w:cs="Arial"/>
      <w:i/>
      <w:iCs/>
      <w:sz w:val="12"/>
      <w:szCs w:val="13"/>
    </w:rPr>
  </w:style>
  <w:style w:type="paragraph" w:styleId="PreformattatoHTML">
    <w:name w:val="HTML Preformatted"/>
    <w:basedOn w:val="Normale"/>
    <w:semiHidden/>
    <w:qFormat/>
    <w:rsid w:val="00823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otnoteText">
    <w:name w:val="Footnote Text"/>
    <w:basedOn w:val="Normale"/>
    <w:link w:val="TestonotaapidipaginaCarattere"/>
    <w:uiPriority w:val="99"/>
    <w:unhideWhenUsed/>
    <w:rsid w:val="00295A65"/>
    <w:rPr>
      <w:sz w:val="20"/>
      <w:szCs w:val="20"/>
    </w:rPr>
  </w:style>
  <w:style w:type="paragraph" w:styleId="Testofumetto">
    <w:name w:val="Balloon Text"/>
    <w:basedOn w:val="Normale"/>
    <w:link w:val="TestofumettoCarattere"/>
    <w:uiPriority w:val="99"/>
    <w:semiHidden/>
    <w:unhideWhenUsed/>
    <w:qFormat/>
    <w:rsid w:val="002F4350"/>
    <w:rPr>
      <w:rFonts w:ascii="Tahoma" w:hAnsi="Tahoma" w:cs="Tahoma"/>
      <w:sz w:val="16"/>
      <w:szCs w:val="16"/>
    </w:rPr>
  </w:style>
  <w:style w:type="paragraph" w:customStyle="1" w:styleId="western">
    <w:name w:val="western"/>
    <w:basedOn w:val="Normale"/>
    <w:qFormat/>
    <w:rsid w:val="008E488A"/>
    <w:pPr>
      <w:spacing w:beforeAutospacing="1" w:afterAutospacing="1"/>
      <w:jc w:val="both"/>
    </w:pPr>
    <w:rPr>
      <w:b/>
      <w:bCs/>
      <w:color w:val="000000"/>
      <w:sz w:val="36"/>
      <w:szCs w:val="36"/>
    </w:rPr>
  </w:style>
  <w:style w:type="paragraph" w:styleId="NormaleWeb">
    <w:name w:val="Normal (Web)"/>
    <w:basedOn w:val="Normale"/>
    <w:uiPriority w:val="99"/>
    <w:unhideWhenUsed/>
    <w:qFormat/>
    <w:rsid w:val="008E488A"/>
    <w:pPr>
      <w:spacing w:beforeAutospacing="1" w:afterAutospacing="1"/>
      <w:jc w:val="both"/>
    </w:pPr>
    <w:rPr>
      <w:color w:val="000000"/>
    </w:rPr>
  </w:style>
  <w:style w:type="paragraph" w:customStyle="1" w:styleId="Contenutocornice">
    <w:name w:val="Contenuto cornice"/>
    <w:basedOn w:val="Normale"/>
    <w:qFormat/>
    <w:rsid w:val="00CA20B6"/>
  </w:style>
  <w:style w:type="paragraph" w:styleId="Intestazione">
    <w:name w:val="header"/>
    <w:basedOn w:val="Normale"/>
    <w:link w:val="IntestazioneCarattere"/>
    <w:uiPriority w:val="99"/>
    <w:semiHidden/>
    <w:unhideWhenUsed/>
    <w:rsid w:val="0074295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42954"/>
    <w:rPr>
      <w:sz w:val="24"/>
      <w:szCs w:val="24"/>
    </w:rPr>
  </w:style>
  <w:style w:type="paragraph" w:styleId="Pidipagina">
    <w:name w:val="footer"/>
    <w:basedOn w:val="Normale"/>
    <w:link w:val="PidipaginaCarattere1"/>
    <w:semiHidden/>
    <w:unhideWhenUsed/>
    <w:rsid w:val="00742954"/>
    <w:pPr>
      <w:tabs>
        <w:tab w:val="center" w:pos="4819"/>
        <w:tab w:val="right" w:pos="9638"/>
      </w:tabs>
    </w:pPr>
  </w:style>
  <w:style w:type="character" w:customStyle="1" w:styleId="PidipaginaCarattere1">
    <w:name w:val="Piè di pagina Carattere1"/>
    <w:basedOn w:val="Carpredefinitoparagrafo"/>
    <w:link w:val="Pidipagina"/>
    <w:semiHidden/>
    <w:rsid w:val="00742954"/>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8FD8C-9AE5-4F55-A274-C5F0330C7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2084</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DICHIARAZIONE DI ACCETTAZIONE DELLA CANDIDATURA</vt:lpstr>
    </vt:vector>
  </TitlesOfParts>
  <Company>HP Inc.</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ACCETTAZIONE DELLA CANDIDATURA</dc:title>
  <dc:creator>Grafiche E.Gaspari S.r.l.</dc:creator>
  <cp:lastModifiedBy>BARONI Emanuela</cp:lastModifiedBy>
  <cp:revision>2</cp:revision>
  <cp:lastPrinted>2025-01-23T16:08:00Z</cp:lastPrinted>
  <dcterms:created xsi:type="dcterms:W3CDTF">2025-09-09T13:02:00Z</dcterms:created>
  <dcterms:modified xsi:type="dcterms:W3CDTF">2025-09-09T13:02:00Z</dcterms:modified>
  <dc:language>it-IT</dc:language>
</cp:coreProperties>
</file>